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334C9" w14:textId="1D1A9F22" w:rsidR="005C0D19" w:rsidRDefault="00504FD8">
      <w:r>
        <w:t>Commenting on the Draft Supplemental EIS for the Horizontal Directional Drilling (HDD) alternative for the Enbridge Line 5 project.</w:t>
      </w:r>
    </w:p>
    <w:p w14:paraId="3906360E" w14:textId="7999A281" w:rsidR="00504FD8" w:rsidRDefault="00504FD8">
      <w:r>
        <w:t>I own residential property in Mackinaw City, on the Straits of Mackinac and less than 2000 feet from the Enbridge facility on Headlands Road.  I have followed and supported the tunnel project; I attended Enbridge’s open house in St. Ignace that provided detailed information on the tunnel boring machine and proposed operations.  This was an excellent public relations effort on a complex issue.</w:t>
      </w:r>
    </w:p>
    <w:p w14:paraId="084FDDC9" w14:textId="4B63EE70" w:rsidR="00504FD8" w:rsidRDefault="00504FD8">
      <w:r>
        <w:t xml:space="preserve">The HDD alternative, as presented, lacks that effort.  It even threatens to undermine Enbridge’s attempts at clarity and transparency.  If this alternative were to be pursued seriously, Enbridge would need to start over with a new public relations campaign.  </w:t>
      </w:r>
    </w:p>
    <w:p w14:paraId="15F337B6" w14:textId="4EAC90FF" w:rsidR="007721E2" w:rsidRDefault="007721E2">
      <w:r>
        <w:t xml:space="preserve">Although HDD itself might be preferable to the tunnel boring machine, the preparation – including </w:t>
      </w:r>
      <w:r w:rsidR="00812B7F">
        <w:t xml:space="preserve">extensive </w:t>
      </w:r>
      <w:r>
        <w:t xml:space="preserve">tree removal, soil/rock displacement, </w:t>
      </w:r>
      <w:r w:rsidR="00812B7F">
        <w:t>and short- and long-term environmental impacts, as noted in the draft supplemental EIS – renders this alternative far less preferable.</w:t>
      </w:r>
    </w:p>
    <w:p w14:paraId="301A947D" w14:textId="0AC717FE" w:rsidR="00812B7F" w:rsidRDefault="00812B7F">
      <w:r>
        <w:t xml:space="preserve">I understand that all possible alternatives must be explored, but this appears neither desirable nor practical.  I </w:t>
      </w:r>
      <w:r w:rsidR="003A5CAA">
        <w:t xml:space="preserve">support the preferred alternative of the tunnel boring machine, but I </w:t>
      </w:r>
      <w:r>
        <w:t>do not support this HDD alternative.</w:t>
      </w:r>
    </w:p>
    <w:p w14:paraId="364736D5" w14:textId="77777777" w:rsidR="00504FD8" w:rsidRDefault="00504FD8"/>
    <w:sectPr w:rsidR="00504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D8"/>
    <w:rsid w:val="001C2105"/>
    <w:rsid w:val="003A5CAA"/>
    <w:rsid w:val="00504FD8"/>
    <w:rsid w:val="005C0D19"/>
    <w:rsid w:val="007721E2"/>
    <w:rsid w:val="00812B7F"/>
    <w:rsid w:val="009E0226"/>
    <w:rsid w:val="00B9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2CD1"/>
  <w15:chartTrackingRefBased/>
  <w15:docId w15:val="{79140C6B-BF06-45BC-B75B-9B8BDEE2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FD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FD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4FD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4F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F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F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F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FD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F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04F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4F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F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F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F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F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F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4FD8"/>
    <w:pPr>
      <w:spacing w:before="160"/>
      <w:jc w:val="center"/>
    </w:pPr>
    <w:rPr>
      <w:i/>
      <w:iCs/>
      <w:color w:val="404040" w:themeColor="text1" w:themeTint="BF"/>
    </w:rPr>
  </w:style>
  <w:style w:type="character" w:customStyle="1" w:styleId="QuoteChar">
    <w:name w:val="Quote Char"/>
    <w:basedOn w:val="DefaultParagraphFont"/>
    <w:link w:val="Quote"/>
    <w:uiPriority w:val="29"/>
    <w:rsid w:val="00504FD8"/>
    <w:rPr>
      <w:i/>
      <w:iCs/>
      <w:color w:val="404040" w:themeColor="text1" w:themeTint="BF"/>
    </w:rPr>
  </w:style>
  <w:style w:type="paragraph" w:styleId="ListParagraph">
    <w:name w:val="List Paragraph"/>
    <w:basedOn w:val="Normal"/>
    <w:uiPriority w:val="34"/>
    <w:qFormat/>
    <w:rsid w:val="00504FD8"/>
    <w:pPr>
      <w:ind w:left="720"/>
      <w:contextualSpacing/>
    </w:pPr>
  </w:style>
  <w:style w:type="character" w:styleId="IntenseEmphasis">
    <w:name w:val="Intense Emphasis"/>
    <w:basedOn w:val="DefaultParagraphFont"/>
    <w:uiPriority w:val="21"/>
    <w:qFormat/>
    <w:rsid w:val="00504FD8"/>
    <w:rPr>
      <w:i/>
      <w:iCs/>
      <w:color w:val="2F5496" w:themeColor="accent1" w:themeShade="BF"/>
    </w:rPr>
  </w:style>
  <w:style w:type="paragraph" w:styleId="IntenseQuote">
    <w:name w:val="Intense Quote"/>
    <w:basedOn w:val="Normal"/>
    <w:next w:val="Normal"/>
    <w:link w:val="IntenseQuoteChar"/>
    <w:uiPriority w:val="30"/>
    <w:qFormat/>
    <w:rsid w:val="00504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FD8"/>
    <w:rPr>
      <w:i/>
      <w:iCs/>
      <w:color w:val="2F5496" w:themeColor="accent1" w:themeShade="BF"/>
    </w:rPr>
  </w:style>
  <w:style w:type="character" w:styleId="IntenseReference">
    <w:name w:val="Intense Reference"/>
    <w:basedOn w:val="DefaultParagraphFont"/>
    <w:uiPriority w:val="32"/>
    <w:qFormat/>
    <w:rsid w:val="00504F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Pepper</dc:creator>
  <cp:keywords/>
  <dc:description/>
  <cp:lastModifiedBy>Andrea Pepper</cp:lastModifiedBy>
  <cp:revision>2</cp:revision>
  <dcterms:created xsi:type="dcterms:W3CDTF">2025-12-05T17:18:00Z</dcterms:created>
  <dcterms:modified xsi:type="dcterms:W3CDTF">2025-12-05T19:22:00Z</dcterms:modified>
</cp:coreProperties>
</file>